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贫困县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及艰苦边远地区名单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攀枝花市（5个）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东区、西区、仁和区、米易县、盐边县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泸州市（3个）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合江县、叙永县、古蔺县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绵阳市（2个）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平武县、北川县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广元市（7个）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苍溪县、剑阁县、旺苍县、青川县、利州区、昭化区、朝天区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乐山市（4个）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金口河区、沐川县、峨边县、马边县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南充市（7个）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高坪区、嘉陵区、阆中市、南部县、仪陇县、营山县、蓬安县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宜宾市（5个）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高县、筠连县、珙县、兴文县、屏山县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广安市（6个）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广安区、前锋区、华蓥市、岳池县、武胜县、邻水县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达州市（7个）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通川区、达川区、万源市、宣汉县、大竹县、渠县、开江县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巴中市（5个）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巴州区、恩阳区、南江县、通江县、平昌县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雅安市（6个）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荥经县、石棉县、天全县、汉源县、芦山县、宝兴县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阿坝州（13个）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马尔康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、汶川县、理县、茂县、九寨沟县、松潘县、金川县、小金县、黑水县、壤塘县、阿坝县、若尔盖县、红原县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甘孜州（18个）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康定市、泸定县、丹巴县、九龙县、道孚县、炉霍县、新龙县、德格县、白玉县、巴塘县、乡城县、雅江县、甘孜县、稻城县、得荣县、石渠县、色达县、理塘县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凉山州（1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ascii="Times New Roman" w:hAnsi="Times New Roman" w:eastAsia="黑体" w:cs="Times New Roman"/>
          <w:b/>
          <w:sz w:val="32"/>
          <w:szCs w:val="32"/>
        </w:rPr>
        <w:t>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西昌市、德昌县、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会理县、会东县、宁南县、冕宁县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普格县、喜德县、越西县、盐源县、甘洛县、雷波县、布拖县、金阳县、昭觉县、美姑县、木里县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</w:t>
      </w:r>
      <w:r>
        <w:rPr>
          <w:rFonts w:ascii="Times New Roman" w:hAnsi="Times New Roman" w:eastAsia="黑体" w:cs="Times New Roman"/>
          <w:b/>
          <w:sz w:val="32"/>
          <w:szCs w:val="32"/>
        </w:rPr>
        <w:t>说明：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上述名单包括已摘帽贫困县</w:t>
      </w:r>
      <w:r>
        <w:rPr>
          <w:rFonts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楷体_GB2312" w:cs="Times New Roman"/>
          <w:b/>
          <w:sz w:val="32"/>
          <w:szCs w:val="32"/>
        </w:rPr>
        <w:t>）</w: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9103883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  <w:lang w:val="zh-CN"/>
                                </w:rPr>
                                <w:t>61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9103883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  <w:lang w:val="zh-CN"/>
                          </w:rPr>
                          <w:t>61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0E"/>
    <w:rsid w:val="00526BCD"/>
    <w:rsid w:val="005D6328"/>
    <w:rsid w:val="006B2E0E"/>
    <w:rsid w:val="0079227C"/>
    <w:rsid w:val="007C228D"/>
    <w:rsid w:val="008155E0"/>
    <w:rsid w:val="00A32A25"/>
    <w:rsid w:val="00A83520"/>
    <w:rsid w:val="00D30908"/>
    <w:rsid w:val="00EB1CC6"/>
    <w:rsid w:val="076F3B3E"/>
    <w:rsid w:val="18AD76BC"/>
    <w:rsid w:val="224B3BBD"/>
    <w:rsid w:val="27BF2FF3"/>
    <w:rsid w:val="347F06FE"/>
    <w:rsid w:val="3FAE119D"/>
    <w:rsid w:val="4D645517"/>
    <w:rsid w:val="5A270E45"/>
    <w:rsid w:val="5C566838"/>
    <w:rsid w:val="64B02203"/>
    <w:rsid w:val="67557066"/>
    <w:rsid w:val="68A43F39"/>
    <w:rsid w:val="6F027F6A"/>
    <w:rsid w:val="741B4C25"/>
    <w:rsid w:val="7915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四川省人力资源和社会保障厅</Company>
  <Pages>3</Pages>
  <Words>100</Words>
  <Characters>576</Characters>
  <Lines>4</Lines>
  <Paragraphs>1</Paragraphs>
  <ScaleCrop>false</ScaleCrop>
  <LinksUpToDate>false</LinksUpToDate>
  <CharactersWithSpaces>675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2020-02-05T08:59:00Z</dcterms:created>
  <dc:creator>李亚</dc:creator>
  <cp:lastModifiedBy>张宇臣</cp:lastModifiedBy>
  <cp:lastPrinted>2020-02-20T02:17:00Z</cp:lastPrinted>
  <dcterms:modified xsi:type="dcterms:W3CDTF">2020-04-24T07:08:54Z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